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C5B" w:rsidRPr="00DD7564" w:rsidRDefault="009E3C5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9E3C5B" w:rsidRDefault="009E3C5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9E3C5B" w:rsidRPr="00DD7564" w:rsidRDefault="009E3C5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9E3C5B" w:rsidRDefault="009E3C5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C355B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 Horsfall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C355B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28.04.16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2C355B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 Co-commissioning finance update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DD7564" w:rsidP="002C35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bookmarkStart w:id="1" w:name="Check8"/>
            <w:r w:rsidR="002C35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355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355B">
              <w:rPr>
                <w:rFonts w:ascii="Arial" w:hAnsi="Arial" w:cs="Arial"/>
                <w:sz w:val="22"/>
                <w:szCs w:val="22"/>
              </w:rPr>
            </w:r>
            <w:r w:rsidR="002C355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2C355B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686"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6686"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 w:rsidR="00D26686"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2C355B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C3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2C355B">
              <w:rPr>
                <w:rFonts w:ascii="Arial" w:hAnsi="Arial" w:cs="Arial"/>
                <w:bCs/>
                <w:sz w:val="22"/>
                <w:szCs w:val="22"/>
              </w:rPr>
              <w:t>To update on Q4 2015-16 &amp; 2016-17 co-commissioning budgets.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Default="00DD7564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2C35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C35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C355B" w:rsidRPr="002C355B">
              <w:rPr>
                <w:rFonts w:ascii="Arial" w:hAnsi="Arial" w:cs="Arial"/>
                <w:bCs/>
                <w:sz w:val="22"/>
                <w:szCs w:val="22"/>
              </w:rPr>
              <w:t>Report is for information only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2C355B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5B" w:rsidRDefault="009E3C5B">
      <w:r>
        <w:separator/>
      </w:r>
    </w:p>
  </w:endnote>
  <w:endnote w:type="continuationSeparator" w:id="0">
    <w:p w:rsidR="009E3C5B" w:rsidRDefault="009E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5B" w:rsidRDefault="009E3C5B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5B" w:rsidRDefault="009E3C5B">
      <w:r>
        <w:separator/>
      </w:r>
    </w:p>
  </w:footnote>
  <w:footnote w:type="continuationSeparator" w:id="0">
    <w:p w:rsidR="009E3C5B" w:rsidRDefault="009E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C355B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1209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Jo Horsfall</cp:lastModifiedBy>
  <cp:revision>2</cp:revision>
  <cp:lastPrinted>2011-06-01T15:50:00Z</cp:lastPrinted>
  <dcterms:created xsi:type="dcterms:W3CDTF">2016-04-21T12:30:00Z</dcterms:created>
  <dcterms:modified xsi:type="dcterms:W3CDTF">2016-04-21T12:30:00Z</dcterms:modified>
</cp:coreProperties>
</file>