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E340A0">
                              <w:rPr>
                                <w:rFonts w:ascii="Arial" w:hAnsi="Arial" w:cs="Arial"/>
                                <w:sz w:val="32"/>
                                <w:szCs w:val="32"/>
                              </w:rPr>
                              <w:t xml:space="preserve"> 20</w:t>
                            </w:r>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E340A0">
                        <w:rPr>
                          <w:rFonts w:ascii="Arial" w:hAnsi="Arial" w:cs="Arial"/>
                          <w:sz w:val="32"/>
                          <w:szCs w:val="32"/>
                        </w:rPr>
                        <w:t xml:space="preserve"> 20</w:t>
                      </w:r>
                      <w:bookmarkStart w:id="1" w:name="_GoBack"/>
                      <w:bookmarkEnd w:id="1"/>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B019DA"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B019DA" w:rsidP="00BC5CEC">
            <w:pPr>
              <w:rPr>
                <w:rFonts w:ascii="Arial" w:hAnsi="Arial" w:cs="Arial"/>
                <w:bCs/>
                <w:sz w:val="22"/>
                <w:szCs w:val="22"/>
              </w:rPr>
            </w:pPr>
            <w:r>
              <w:rPr>
                <w:rFonts w:ascii="Arial" w:hAnsi="Arial" w:cs="Arial"/>
                <w:bCs/>
                <w:sz w:val="22"/>
                <w:szCs w:val="22"/>
              </w:rPr>
              <w:t>16</w:t>
            </w:r>
            <w:r w:rsidRPr="00B019DA">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B019DA" w:rsidRDefault="00B019DA" w:rsidP="000F233C">
            <w:pPr>
              <w:pStyle w:val="ListParagraph"/>
              <w:ind w:left="0" w:hanging="43"/>
              <w:rPr>
                <w:rFonts w:ascii="Arial" w:hAnsi="Arial" w:cs="Arial"/>
                <w:b/>
                <w:bCs/>
                <w:sz w:val="22"/>
                <w:szCs w:val="22"/>
              </w:rPr>
            </w:pPr>
            <w:r w:rsidRPr="00B019DA">
              <w:rPr>
                <w:rFonts w:ascii="Arial" w:hAnsi="Arial" w:cs="Arial"/>
                <w:b/>
                <w:bCs/>
                <w:sz w:val="22"/>
                <w:szCs w:val="22"/>
              </w:rPr>
              <w:t>Lessons Learned – Immediate Contract Termination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0" w:name="Check4"/>
        <w:tc>
          <w:tcPr>
            <w:tcW w:w="8003" w:type="dxa"/>
            <w:shd w:val="clear" w:color="auto" w:fill="auto"/>
          </w:tcPr>
          <w:p w:rsidR="00DD689C" w:rsidRPr="00752FD6" w:rsidRDefault="00B019DA"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B019DA"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752FD6" w:rsidRDefault="00B019DA" w:rsidP="00B019DA">
            <w:pPr>
              <w:rPr>
                <w:rFonts w:ascii="Arial" w:hAnsi="Arial" w:cs="Arial"/>
                <w:bCs/>
                <w:sz w:val="22"/>
                <w:szCs w:val="22"/>
              </w:rPr>
            </w:pPr>
            <w:r>
              <w:rPr>
                <w:rFonts w:ascii="Arial" w:hAnsi="Arial" w:cs="Arial"/>
                <w:bCs/>
                <w:sz w:val="22"/>
                <w:szCs w:val="22"/>
              </w:rPr>
              <w:t>The attached</w:t>
            </w:r>
            <w:r w:rsidR="00B86A95">
              <w:rPr>
                <w:rFonts w:ascii="Arial" w:hAnsi="Arial" w:cs="Arial"/>
                <w:bCs/>
                <w:sz w:val="22"/>
                <w:szCs w:val="22"/>
              </w:rPr>
              <w:t xml:space="preserve"> draft</w:t>
            </w:r>
            <w:r>
              <w:rPr>
                <w:rFonts w:ascii="Arial" w:hAnsi="Arial" w:cs="Arial"/>
                <w:bCs/>
                <w:sz w:val="22"/>
                <w:szCs w:val="22"/>
              </w:rPr>
              <w:t xml:space="preserve"> report has been produced to summarise the lessons learned following an immediate termination of a contract for the provision of primary medical services within North East Lincolnshire. These will be used to inform plans for any future occurrences, as well as supporting the development of the CCG’s plans to take on Level 3 Fully Delegated Commissioning arrangements from April 2017.</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Default="00B019DA" w:rsidP="00B41D76">
            <w:pPr>
              <w:rPr>
                <w:rFonts w:ascii="Arial" w:hAnsi="Arial" w:cs="Arial"/>
                <w:bCs/>
                <w:sz w:val="22"/>
                <w:szCs w:val="22"/>
              </w:rPr>
            </w:pPr>
            <w:r>
              <w:rPr>
                <w:rFonts w:ascii="Arial" w:hAnsi="Arial" w:cs="Arial"/>
                <w:bCs/>
                <w:sz w:val="22"/>
                <w:szCs w:val="22"/>
              </w:rPr>
              <w:t>N/A</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B019DA" w:rsidRDefault="00B019DA" w:rsidP="00585083">
            <w:pPr>
              <w:jc w:val="both"/>
              <w:rPr>
                <w:rFonts w:ascii="Arial" w:hAnsi="Arial" w:cs="Arial"/>
                <w:bCs/>
                <w:sz w:val="22"/>
                <w:szCs w:val="22"/>
              </w:rPr>
            </w:pPr>
            <w:r>
              <w:rPr>
                <w:rFonts w:ascii="Arial" w:hAnsi="Arial" w:cs="Arial"/>
                <w:bCs/>
                <w:sz w:val="22"/>
                <w:szCs w:val="22"/>
              </w:rPr>
              <w:t xml:space="preserve">Following the immediate termination of a contract for primary medical services, on safety grounds, a ‘learning the lessons’ discussion has been undertaken. This has resulted in a number of key issues that have been identified, both positive and negative, that should be considered in the event that this occurs in the future. </w:t>
            </w:r>
            <w:r w:rsidR="00B86A95">
              <w:rPr>
                <w:rFonts w:ascii="Arial" w:hAnsi="Arial" w:cs="Arial"/>
                <w:bCs/>
                <w:sz w:val="22"/>
                <w:szCs w:val="22"/>
              </w:rPr>
              <w:t xml:space="preserve">There is further work to do to capture lessons from the perspective of the interim provider’s experience, which will be completed within the next month, and the lessons learned will </w:t>
            </w:r>
            <w:r w:rsidR="00673525">
              <w:rPr>
                <w:rFonts w:ascii="Arial" w:hAnsi="Arial" w:cs="Arial"/>
                <w:bCs/>
                <w:sz w:val="22"/>
                <w:szCs w:val="22"/>
              </w:rPr>
              <w:t xml:space="preserve">then </w:t>
            </w:r>
            <w:r w:rsidR="00B86A95">
              <w:rPr>
                <w:rFonts w:ascii="Arial" w:hAnsi="Arial" w:cs="Arial"/>
                <w:bCs/>
                <w:sz w:val="22"/>
                <w:szCs w:val="22"/>
              </w:rPr>
              <w:t>be finalised.</w:t>
            </w:r>
            <w:bookmarkStart w:id="2" w:name="_GoBack"/>
            <w:bookmarkEnd w:id="2"/>
          </w:p>
          <w:p w:rsidR="00B019DA" w:rsidRDefault="00B019DA" w:rsidP="00585083">
            <w:pPr>
              <w:jc w:val="both"/>
              <w:rPr>
                <w:rFonts w:ascii="Arial" w:hAnsi="Arial" w:cs="Arial"/>
                <w:bCs/>
                <w:sz w:val="22"/>
                <w:szCs w:val="22"/>
              </w:rPr>
            </w:pPr>
          </w:p>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B019DA" w:rsidP="00B019DA">
            <w:pPr>
              <w:rPr>
                <w:rFonts w:ascii="Calibri" w:hAnsi="Calibri" w:cs="Calibri"/>
                <w:bCs/>
                <w:sz w:val="22"/>
                <w:szCs w:val="22"/>
              </w:rPr>
            </w:pPr>
            <w:r w:rsidRPr="00B019DA">
              <w:rPr>
                <w:rFonts w:ascii="Arial" w:hAnsi="Arial" w:cs="Arial"/>
                <w:bCs/>
                <w:sz w:val="22"/>
                <w:szCs w:val="22"/>
              </w:rPr>
              <w:t xml:space="preserve">The Joint Co-Commissioning Committee is asked to note the content of the attached </w:t>
            </w:r>
            <w:r w:rsidR="00B86A95">
              <w:rPr>
                <w:rFonts w:ascii="Arial" w:hAnsi="Arial" w:cs="Arial"/>
                <w:bCs/>
                <w:sz w:val="22"/>
                <w:szCs w:val="22"/>
              </w:rPr>
              <w:t xml:space="preserve">draft </w:t>
            </w:r>
            <w:r w:rsidRPr="00B019DA">
              <w:rPr>
                <w:rFonts w:ascii="Arial" w:hAnsi="Arial" w:cs="Arial"/>
                <w:bCs/>
                <w:sz w:val="22"/>
                <w:szCs w:val="22"/>
              </w:rPr>
              <w:t>list of lessons learned</w:t>
            </w:r>
            <w:r w:rsidR="002F3014">
              <w:rPr>
                <w:rFonts w:ascii="Arial" w:hAnsi="Arial" w:cs="Arial"/>
                <w:bCs/>
                <w:sz w:val="22"/>
                <w:szCs w:val="22"/>
              </w:rPr>
              <w:t>.</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73525"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B019DA"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5B" w:rsidRDefault="009E3C5B">
      <w:r>
        <w:separator/>
      </w:r>
    </w:p>
  </w:endnote>
  <w:endnote w:type="continuationSeparator" w:id="0">
    <w:p w:rsidR="009E3C5B" w:rsidRDefault="009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5B" w:rsidRDefault="009E3C5B">
      <w:r>
        <w:separator/>
      </w:r>
    </w:p>
  </w:footnote>
  <w:footnote w:type="continuationSeparator" w:id="0">
    <w:p w:rsidR="009E3C5B" w:rsidRDefault="009E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3014"/>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3525"/>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9E7EF1"/>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19DA"/>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6A95"/>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340A0"/>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2229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7</cp:revision>
  <cp:lastPrinted>2011-06-01T15:50:00Z</cp:lastPrinted>
  <dcterms:created xsi:type="dcterms:W3CDTF">2016-02-05T19:53:00Z</dcterms:created>
  <dcterms:modified xsi:type="dcterms:W3CDTF">2016-02-10T17:31:00Z</dcterms:modified>
</cp:coreProperties>
</file>