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A51BD4" w:rsidP="00D45509">
      <w:pPr>
        <w:rPr>
          <w:noProof/>
          <w:lang w:eastAsia="en-GB"/>
        </w:rPr>
      </w:pPr>
      <w:bookmarkStart w:id="0" w:name="_GoBack"/>
      <w:bookmarkEnd w:id="0"/>
      <w:r>
        <w:rPr>
          <w:rFonts w:ascii="Arial" w:hAnsi="Arial" w:cs="Arial"/>
          <w:b/>
          <w:noProof/>
          <w:color w:val="FF0000"/>
          <w:szCs w:val="24"/>
          <w:lang w:eastAsia="en-GB"/>
        </w:rPr>
        <w:drawing>
          <wp:inline distT="0" distB="0" distL="0" distR="0">
            <wp:extent cx="167640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562100"/>
                    </a:xfrm>
                    <a:prstGeom prst="rect">
                      <a:avLst/>
                    </a:prstGeom>
                    <a:noFill/>
                  </pic:spPr>
                </pic:pic>
              </a:graphicData>
            </a:graphic>
          </wp:inline>
        </w:drawing>
      </w:r>
      <w:r w:rsidR="003D7845" w:rsidRPr="003D7845">
        <w:t xml:space="preserve"> </w:t>
      </w:r>
      <w:r w:rsidR="00D45509">
        <w:rPr>
          <w:noProof/>
          <w:lang w:eastAsia="en-GB"/>
        </w:rPr>
        <w:t xml:space="preserve">  </w:t>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tab/>
      </w:r>
      <w:r w:rsidR="00D45509">
        <w:rPr>
          <w:noProof/>
          <w:lang w:eastAsia="en-GB"/>
        </w:rPr>
        <w:drawing>
          <wp:inline distT="0" distB="0" distL="0" distR="0" wp14:anchorId="3567A8F4" wp14:editId="64C95ABA">
            <wp:extent cx="2117772" cy="932507"/>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2116667" cy="932020"/>
                    </a:xfrm>
                    <a:prstGeom prst="rect">
                      <a:avLst/>
                    </a:prstGeom>
                    <a:noFill/>
                    <a:ln>
                      <a:noFill/>
                    </a:ln>
                  </pic:spPr>
                </pic:pic>
              </a:graphicData>
            </a:graphic>
          </wp:inline>
        </w:drawing>
      </w:r>
    </w:p>
    <w:p w:rsidR="00D45509" w:rsidRDefault="00D45509" w:rsidP="00D3211A">
      <w:pPr>
        <w:pStyle w:val="Default"/>
        <w:jc w:val="both"/>
        <w:rPr>
          <w:rFonts w:ascii="Calibri" w:hAnsi="Calibri" w:cs="Calibri"/>
          <w:b/>
          <w:color w:val="FF0000"/>
          <w:sz w:val="20"/>
          <w:szCs w:val="20"/>
        </w:rPr>
      </w:pPr>
    </w:p>
    <w:p w:rsidR="0081412B" w:rsidRDefault="0081412B" w:rsidP="0081412B">
      <w:pPr>
        <w:pStyle w:val="Default"/>
        <w:jc w:val="center"/>
        <w:rPr>
          <w:rFonts w:ascii="Calibri" w:hAnsi="Calibri" w:cs="Calibri"/>
          <w:b/>
          <w:color w:val="auto"/>
          <w:sz w:val="36"/>
          <w:szCs w:val="20"/>
        </w:rPr>
      </w:pPr>
      <w:r>
        <w:rPr>
          <w:rFonts w:ascii="Calibri" w:hAnsi="Calibri" w:cs="Calibri"/>
          <w:b/>
          <w:color w:val="auto"/>
          <w:sz w:val="36"/>
          <w:szCs w:val="20"/>
        </w:rPr>
        <w:t>UNION BOARD</w:t>
      </w:r>
    </w:p>
    <w:p w:rsidR="0081412B" w:rsidRDefault="0081412B" w:rsidP="0081412B">
      <w:pPr>
        <w:pStyle w:val="Default"/>
        <w:jc w:val="center"/>
        <w:rPr>
          <w:rFonts w:ascii="Calibri" w:hAnsi="Calibri" w:cs="Calibri"/>
          <w:b/>
          <w:color w:val="auto"/>
          <w:sz w:val="36"/>
          <w:szCs w:val="20"/>
        </w:rPr>
      </w:pPr>
      <w:r>
        <w:rPr>
          <w:rFonts w:ascii="Calibri" w:hAnsi="Calibri" w:cs="Calibri"/>
          <w:b/>
          <w:color w:val="auto"/>
          <w:sz w:val="36"/>
          <w:szCs w:val="20"/>
        </w:rPr>
        <w:t>BRIEFING NOTE</w:t>
      </w:r>
    </w:p>
    <w:p w:rsidR="00F66AB7" w:rsidRPr="00D45509" w:rsidRDefault="00F66AB7" w:rsidP="00D3211A">
      <w:pPr>
        <w:pStyle w:val="Default"/>
        <w:jc w:val="both"/>
        <w:rPr>
          <w:rFonts w:ascii="Calibri" w:hAnsi="Calibri" w:cs="Calibri"/>
          <w:b/>
          <w:color w:val="auto"/>
          <w:sz w:val="36"/>
          <w:szCs w:val="20"/>
        </w:rPr>
      </w:pPr>
    </w:p>
    <w:p w:rsidR="00D45509" w:rsidRDefault="00D45509" w:rsidP="00D3211A">
      <w:pPr>
        <w:pStyle w:val="Default"/>
        <w:jc w:val="both"/>
        <w:rPr>
          <w:rFonts w:ascii="Calibri" w:hAnsi="Calibri" w:cs="Calibri"/>
          <w:b/>
          <w:color w:val="FF0000"/>
          <w:sz w:val="20"/>
          <w:szCs w:val="20"/>
        </w:rPr>
      </w:pPr>
      <w:r>
        <w:rPr>
          <w:noProof/>
        </w:rPr>
        <mc:AlternateContent>
          <mc:Choice Requires="wps">
            <w:drawing>
              <wp:anchor distT="0" distB="0" distL="114300" distR="114300" simplePos="0" relativeHeight="251658752" behindDoc="0" locked="0" layoutInCell="1" allowOverlap="1" wp14:anchorId="3ECBFAA4" wp14:editId="325B3C59">
                <wp:simplePos x="0" y="0"/>
                <wp:positionH relativeFrom="column">
                  <wp:posOffset>-33655</wp:posOffset>
                </wp:positionH>
                <wp:positionV relativeFrom="paragraph">
                  <wp:posOffset>88265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BC1424" w:rsidRDefault="007C526F">
                            <w:pPr>
                              <w:rPr>
                                <w:rFonts w:ascii="Arial" w:hAnsi="Arial" w:cs="Arial"/>
                                <w:b/>
                                <w:szCs w:val="24"/>
                              </w:rPr>
                            </w:pPr>
                            <w:r w:rsidRPr="00BC1424">
                              <w:rPr>
                                <w:rFonts w:ascii="Arial" w:hAnsi="Arial" w:cs="Arial"/>
                                <w:b/>
                                <w:szCs w:val="24"/>
                              </w:rPr>
                              <w:t>Agenda Item</w:t>
                            </w:r>
                            <w:r w:rsidR="00DB16C5" w:rsidRPr="00BC1424">
                              <w:rPr>
                                <w:rFonts w:ascii="Arial" w:hAnsi="Arial" w:cs="Arial"/>
                                <w:b/>
                                <w:szCs w:val="24"/>
                              </w:rPr>
                              <w:t xml:space="preserve"> </w:t>
                            </w:r>
                            <w:r w:rsidR="000C5F57">
                              <w:rPr>
                                <w:rFonts w:ascii="Arial" w:hAnsi="Arial" w:cs="Arial"/>
                                <w:b/>
                                <w:szCs w:val="24"/>
                              </w:rPr>
                              <w:t>0</w:t>
                            </w:r>
                            <w:r w:rsidR="0011422D">
                              <w:rPr>
                                <w:rFonts w:ascii="Arial" w:hAnsi="Arial" w:cs="Arial"/>
                                <w:b/>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FAA4" id="Rectangle 17" o:spid="_x0000_s1026" style="position:absolute;left:0;text-align:left;margin-left:-2.65pt;margin-top:6.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">
                <v:textbox>
                  <w:txbxContent>
                    <w:p w:rsidR="007C526F" w:rsidRPr="00BC1424" w:rsidRDefault="007C526F">
                      <w:pPr>
                        <w:rPr>
                          <w:rFonts w:ascii="Arial" w:hAnsi="Arial" w:cs="Arial"/>
                          <w:b/>
                          <w:szCs w:val="24"/>
                        </w:rPr>
                      </w:pPr>
                      <w:r w:rsidRPr="00BC1424">
                        <w:rPr>
                          <w:rFonts w:ascii="Arial" w:hAnsi="Arial" w:cs="Arial"/>
                          <w:b/>
                          <w:szCs w:val="24"/>
                        </w:rPr>
                        <w:t>Agenda Item</w:t>
                      </w:r>
                      <w:r w:rsidR="00DB16C5" w:rsidRPr="00BC1424">
                        <w:rPr>
                          <w:rFonts w:ascii="Arial" w:hAnsi="Arial" w:cs="Arial"/>
                          <w:b/>
                          <w:szCs w:val="24"/>
                        </w:rPr>
                        <w:t xml:space="preserve"> </w:t>
                      </w:r>
                      <w:r w:rsidR="000C5F57">
                        <w:rPr>
                          <w:rFonts w:ascii="Arial" w:hAnsi="Arial" w:cs="Arial"/>
                          <w:b/>
                          <w:szCs w:val="24"/>
                        </w:rPr>
                        <w:t>0</w:t>
                      </w:r>
                      <w:r w:rsidR="0011422D">
                        <w:rPr>
                          <w:rFonts w:ascii="Arial" w:hAnsi="Arial" w:cs="Arial"/>
                          <w:b/>
                          <w:szCs w:val="24"/>
                        </w:rPr>
                        <w:t>9</w:t>
                      </w:r>
                    </w:p>
                  </w:txbxContent>
                </v:textbox>
              </v:rect>
            </w:pict>
          </mc:Fallback>
        </mc:AlternateContent>
      </w:r>
    </w:p>
    <w:p w:rsidR="00D45509" w:rsidRDefault="00D45509" w:rsidP="00D3211A">
      <w:pPr>
        <w:pStyle w:val="Default"/>
        <w:jc w:val="both"/>
        <w:rPr>
          <w:rFonts w:ascii="Calibri" w:hAnsi="Calibri" w:cs="Calibri"/>
          <w:b/>
          <w:color w:val="FF0000"/>
          <w:sz w:val="20"/>
          <w:szCs w:val="20"/>
        </w:rPr>
      </w:pPr>
    </w:p>
    <w:p w:rsidR="00D45509" w:rsidRDefault="00D45509" w:rsidP="00D3211A">
      <w:pPr>
        <w:pStyle w:val="Default"/>
        <w:jc w:val="both"/>
        <w:rPr>
          <w:rFonts w:ascii="Calibri" w:hAnsi="Calibri" w:cs="Calibri"/>
          <w:b/>
          <w:color w:val="FF0000"/>
          <w:sz w:val="20"/>
          <w:szCs w:val="20"/>
        </w:rPr>
      </w:pPr>
    </w:p>
    <w:p w:rsidR="00890215" w:rsidRDefault="00890215" w:rsidP="00D3211A">
      <w:pPr>
        <w:pStyle w:val="Default"/>
        <w:jc w:val="both"/>
        <w:rPr>
          <w:rFonts w:ascii="Calibri" w:hAnsi="Calibri" w:cs="Calibri"/>
          <w:sz w:val="20"/>
          <w:szCs w:val="20"/>
        </w:rPr>
      </w:pP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4445</wp:posOffset>
                </wp:positionV>
                <wp:extent cx="6911340" cy="10058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005840"/>
                        </a:xfrm>
                        <a:prstGeom prst="rect">
                          <a:avLst/>
                        </a:prstGeom>
                        <a:solidFill>
                          <a:srgbClr val="FFFFFF"/>
                        </a:solidFill>
                        <a:ln w="38100" cmpd="dbl">
                          <a:solidFill>
                            <a:srgbClr val="000000"/>
                          </a:solidFill>
                          <a:miter lim="800000"/>
                          <a:headEnd/>
                          <a:tailEnd/>
                        </a:ln>
                      </wps:spPr>
                      <wps:txbx>
                        <w:txbxContent>
                          <w:p w:rsidR="00136B75" w:rsidRPr="00BC1424" w:rsidRDefault="00136B75">
                            <w:pPr>
                              <w:rPr>
                                <w:rFonts w:ascii="Arial" w:hAnsi="Arial" w:cs="Arial"/>
                                <w:szCs w:val="24"/>
                              </w:rPr>
                            </w:pPr>
                            <w:r w:rsidRPr="00BC1424">
                              <w:rPr>
                                <w:rFonts w:ascii="Arial" w:hAnsi="Arial" w:cs="Arial"/>
                                <w:szCs w:val="24"/>
                              </w:rPr>
                              <w:t>Date of Meeting:</w:t>
                            </w:r>
                            <w:r w:rsidR="00DB16C5" w:rsidRPr="00BC1424">
                              <w:rPr>
                                <w:rFonts w:ascii="Arial" w:hAnsi="Arial" w:cs="Arial"/>
                                <w:szCs w:val="24"/>
                              </w:rPr>
                              <w:t xml:space="preserve"> </w:t>
                            </w:r>
                            <w:r w:rsidR="0081412B">
                              <w:rPr>
                                <w:rFonts w:ascii="Arial" w:hAnsi="Arial" w:cs="Arial"/>
                                <w:szCs w:val="24"/>
                              </w:rPr>
                              <w:t>20</w:t>
                            </w:r>
                            <w:r w:rsidR="0081412B" w:rsidRPr="0081412B">
                              <w:rPr>
                                <w:rFonts w:ascii="Arial" w:hAnsi="Arial" w:cs="Arial"/>
                                <w:szCs w:val="24"/>
                                <w:vertAlign w:val="superscript"/>
                              </w:rPr>
                              <w:t>th</w:t>
                            </w:r>
                            <w:r w:rsidR="0081412B">
                              <w:rPr>
                                <w:rFonts w:ascii="Arial" w:hAnsi="Arial" w:cs="Arial"/>
                                <w:szCs w:val="24"/>
                              </w:rPr>
                              <w:t xml:space="preserve"> </w:t>
                            </w:r>
                            <w:r w:rsidR="00F505EE">
                              <w:rPr>
                                <w:rFonts w:ascii="Arial" w:hAnsi="Arial" w:cs="Arial"/>
                                <w:szCs w:val="24"/>
                              </w:rPr>
                              <w:t>Novem</w:t>
                            </w:r>
                            <w:r w:rsidR="00DB16C5" w:rsidRPr="00BC1424">
                              <w:rPr>
                                <w:rFonts w:ascii="Arial" w:hAnsi="Arial" w:cs="Arial"/>
                                <w:szCs w:val="24"/>
                              </w:rPr>
                              <w:t>ber 2018</w:t>
                            </w:r>
                          </w:p>
                          <w:p w:rsidR="00136B75" w:rsidRPr="00BC1424" w:rsidRDefault="00136B75">
                            <w:pPr>
                              <w:rPr>
                                <w:rFonts w:ascii="Arial" w:hAnsi="Arial" w:cs="Arial"/>
                                <w:szCs w:val="24"/>
                              </w:rPr>
                            </w:pPr>
                          </w:p>
                          <w:p w:rsidR="00136B75" w:rsidRPr="00BC1424" w:rsidRDefault="00136B75">
                            <w:pPr>
                              <w:rPr>
                                <w:rFonts w:ascii="Arial" w:hAnsi="Arial" w:cs="Arial"/>
                                <w:szCs w:val="24"/>
                              </w:rPr>
                            </w:pPr>
                            <w:r w:rsidRPr="00BC1424">
                              <w:rPr>
                                <w:rFonts w:ascii="Arial" w:hAnsi="Arial" w:cs="Arial"/>
                                <w:szCs w:val="24"/>
                              </w:rPr>
                              <w:t>Subject:</w:t>
                            </w:r>
                            <w:r w:rsidR="00DB16C5" w:rsidRPr="00BC1424">
                              <w:rPr>
                                <w:rFonts w:ascii="Arial" w:hAnsi="Arial" w:cs="Arial"/>
                                <w:szCs w:val="24"/>
                              </w:rPr>
                              <w:t xml:space="preserve"> </w:t>
                            </w:r>
                            <w:r w:rsidR="0011422D">
                              <w:rPr>
                                <w:rFonts w:ascii="Arial" w:hAnsi="Arial" w:cs="Arial"/>
                                <w:szCs w:val="24"/>
                              </w:rPr>
                              <w:t xml:space="preserve">SEND Inspection </w:t>
                            </w:r>
                          </w:p>
                          <w:p w:rsidR="00136B75" w:rsidRPr="00BC1424" w:rsidRDefault="00136B75">
                            <w:pPr>
                              <w:rPr>
                                <w:rFonts w:ascii="Arial" w:hAnsi="Arial" w:cs="Arial"/>
                                <w:szCs w:val="24"/>
                              </w:rPr>
                            </w:pPr>
                          </w:p>
                          <w:p w:rsidR="00136B75" w:rsidRPr="00BC1424" w:rsidRDefault="00136B75">
                            <w:pPr>
                              <w:rPr>
                                <w:rFonts w:ascii="Arial" w:hAnsi="Arial" w:cs="Arial"/>
                                <w:szCs w:val="24"/>
                              </w:rPr>
                            </w:pPr>
                            <w:r w:rsidRPr="00BC1424">
                              <w:rPr>
                                <w:rFonts w:ascii="Arial" w:hAnsi="Arial" w:cs="Arial"/>
                                <w:szCs w:val="24"/>
                              </w:rPr>
                              <w:t>Presented by:</w:t>
                            </w:r>
                            <w:r w:rsidR="00DB16C5" w:rsidRPr="00BC1424">
                              <w:rPr>
                                <w:rFonts w:ascii="Arial" w:hAnsi="Arial" w:cs="Arial"/>
                                <w:szCs w:val="24"/>
                              </w:rPr>
                              <w:t xml:space="preserve"> </w:t>
                            </w:r>
                            <w:r w:rsidR="0011422D">
                              <w:rPr>
                                <w:rFonts w:ascii="Arial" w:hAnsi="Arial" w:cs="Arial"/>
                                <w:szCs w:val="24"/>
                              </w:rPr>
                              <w:t>Steve Kay</w:t>
                            </w:r>
                          </w:p>
                          <w:p w:rsidR="00136B75" w:rsidRPr="000D1B0D" w:rsidRDefault="00136B75">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35pt;width:544.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" strokeweight="3pt">
                <v:stroke linestyle="thinThin"/>
                <v:textbox>
                  <w:txbxContent>
                    <w:p w:rsidR="00136B75" w:rsidRPr="00BC1424" w:rsidRDefault="00136B75">
                      <w:pPr>
                        <w:rPr>
                          <w:rFonts w:ascii="Arial" w:hAnsi="Arial" w:cs="Arial"/>
                          <w:szCs w:val="24"/>
                        </w:rPr>
                      </w:pPr>
                      <w:r w:rsidRPr="00BC1424">
                        <w:rPr>
                          <w:rFonts w:ascii="Arial" w:hAnsi="Arial" w:cs="Arial"/>
                          <w:szCs w:val="24"/>
                        </w:rPr>
                        <w:t>Date of Meeting:</w:t>
                      </w:r>
                      <w:r w:rsidR="00DB16C5" w:rsidRPr="00BC1424">
                        <w:rPr>
                          <w:rFonts w:ascii="Arial" w:hAnsi="Arial" w:cs="Arial"/>
                          <w:szCs w:val="24"/>
                        </w:rPr>
                        <w:t xml:space="preserve"> </w:t>
                      </w:r>
                      <w:r w:rsidR="0081412B">
                        <w:rPr>
                          <w:rFonts w:ascii="Arial" w:hAnsi="Arial" w:cs="Arial"/>
                          <w:szCs w:val="24"/>
                        </w:rPr>
                        <w:t>20</w:t>
                      </w:r>
                      <w:r w:rsidR="0081412B" w:rsidRPr="0081412B">
                        <w:rPr>
                          <w:rFonts w:ascii="Arial" w:hAnsi="Arial" w:cs="Arial"/>
                          <w:szCs w:val="24"/>
                          <w:vertAlign w:val="superscript"/>
                        </w:rPr>
                        <w:t>th</w:t>
                      </w:r>
                      <w:r w:rsidR="0081412B">
                        <w:rPr>
                          <w:rFonts w:ascii="Arial" w:hAnsi="Arial" w:cs="Arial"/>
                          <w:szCs w:val="24"/>
                        </w:rPr>
                        <w:t xml:space="preserve"> </w:t>
                      </w:r>
                      <w:r w:rsidR="00F505EE">
                        <w:rPr>
                          <w:rFonts w:ascii="Arial" w:hAnsi="Arial" w:cs="Arial"/>
                          <w:szCs w:val="24"/>
                        </w:rPr>
                        <w:t>Novem</w:t>
                      </w:r>
                      <w:r w:rsidR="00DB16C5" w:rsidRPr="00BC1424">
                        <w:rPr>
                          <w:rFonts w:ascii="Arial" w:hAnsi="Arial" w:cs="Arial"/>
                          <w:szCs w:val="24"/>
                        </w:rPr>
                        <w:t>ber 2018</w:t>
                      </w:r>
                    </w:p>
                    <w:p w:rsidR="00136B75" w:rsidRPr="00BC1424" w:rsidRDefault="00136B75">
                      <w:pPr>
                        <w:rPr>
                          <w:rFonts w:ascii="Arial" w:hAnsi="Arial" w:cs="Arial"/>
                          <w:szCs w:val="24"/>
                        </w:rPr>
                      </w:pPr>
                    </w:p>
                    <w:p w:rsidR="00136B75" w:rsidRPr="00BC1424" w:rsidRDefault="00136B75">
                      <w:pPr>
                        <w:rPr>
                          <w:rFonts w:ascii="Arial" w:hAnsi="Arial" w:cs="Arial"/>
                          <w:szCs w:val="24"/>
                        </w:rPr>
                      </w:pPr>
                      <w:r w:rsidRPr="00BC1424">
                        <w:rPr>
                          <w:rFonts w:ascii="Arial" w:hAnsi="Arial" w:cs="Arial"/>
                          <w:szCs w:val="24"/>
                        </w:rPr>
                        <w:t>Subject:</w:t>
                      </w:r>
                      <w:r w:rsidR="00DB16C5" w:rsidRPr="00BC1424">
                        <w:rPr>
                          <w:rFonts w:ascii="Arial" w:hAnsi="Arial" w:cs="Arial"/>
                          <w:szCs w:val="24"/>
                        </w:rPr>
                        <w:t xml:space="preserve"> </w:t>
                      </w:r>
                      <w:r w:rsidR="0011422D">
                        <w:rPr>
                          <w:rFonts w:ascii="Arial" w:hAnsi="Arial" w:cs="Arial"/>
                          <w:szCs w:val="24"/>
                        </w:rPr>
                        <w:t xml:space="preserve">SEND Inspection </w:t>
                      </w:r>
                    </w:p>
                    <w:p w:rsidR="00136B75" w:rsidRPr="00BC1424" w:rsidRDefault="00136B75">
                      <w:pPr>
                        <w:rPr>
                          <w:rFonts w:ascii="Arial" w:hAnsi="Arial" w:cs="Arial"/>
                          <w:szCs w:val="24"/>
                        </w:rPr>
                      </w:pPr>
                    </w:p>
                    <w:p w:rsidR="00136B75" w:rsidRPr="00BC1424" w:rsidRDefault="00136B75">
                      <w:pPr>
                        <w:rPr>
                          <w:rFonts w:ascii="Arial" w:hAnsi="Arial" w:cs="Arial"/>
                          <w:szCs w:val="24"/>
                        </w:rPr>
                      </w:pPr>
                      <w:r w:rsidRPr="00BC1424">
                        <w:rPr>
                          <w:rFonts w:ascii="Arial" w:hAnsi="Arial" w:cs="Arial"/>
                          <w:szCs w:val="24"/>
                        </w:rPr>
                        <w:t>Presented by:</w:t>
                      </w:r>
                      <w:r w:rsidR="00DB16C5" w:rsidRPr="00BC1424">
                        <w:rPr>
                          <w:rFonts w:ascii="Arial" w:hAnsi="Arial" w:cs="Arial"/>
                          <w:szCs w:val="24"/>
                        </w:rPr>
                        <w:t xml:space="preserve"> </w:t>
                      </w:r>
                      <w:r w:rsidR="0011422D">
                        <w:rPr>
                          <w:rFonts w:ascii="Arial" w:hAnsi="Arial" w:cs="Arial"/>
                          <w:szCs w:val="24"/>
                        </w:rPr>
                        <w:t>Steve Kay</w:t>
                      </w:r>
                    </w:p>
                    <w:p w:rsidR="00136B75" w:rsidRPr="000D1B0D" w:rsidRDefault="00136B75">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BC1424" w:rsidRDefault="00BC1424"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BC1424" w:rsidTr="00883A24">
        <w:tc>
          <w:tcPr>
            <w:tcW w:w="1183" w:type="pct"/>
            <w:tcBorders>
              <w:bottom w:val="single" w:sz="4" w:space="0" w:color="auto"/>
            </w:tcBorders>
            <w:shd w:val="clear" w:color="auto" w:fill="auto"/>
          </w:tcPr>
          <w:p w:rsidR="009D4EDC" w:rsidRPr="00BC1424" w:rsidRDefault="00883A24" w:rsidP="009D4EDC">
            <w:pPr>
              <w:rPr>
                <w:rFonts w:ascii="Arial" w:hAnsi="Arial" w:cs="Arial"/>
                <w:b/>
                <w:szCs w:val="24"/>
              </w:rPr>
            </w:pPr>
            <w:r>
              <w:rPr>
                <w:rFonts w:ascii="Arial" w:hAnsi="Arial" w:cs="Arial"/>
                <w:b/>
                <w:szCs w:val="24"/>
              </w:rPr>
              <w:t>PURPOSE OF THE REPORT</w:t>
            </w:r>
            <w:r w:rsidR="009D4EDC" w:rsidRPr="00BC1424">
              <w:rPr>
                <w:rFonts w:ascii="Arial" w:hAnsi="Arial" w:cs="Arial"/>
                <w:b/>
                <w:szCs w:val="24"/>
              </w:rPr>
              <w:t>:</w:t>
            </w:r>
          </w:p>
          <w:p w:rsidR="009D4EDC" w:rsidRPr="00BC1424" w:rsidRDefault="009D4EDC" w:rsidP="00771D9E">
            <w:pPr>
              <w:pStyle w:val="NoSpacing"/>
              <w:rPr>
                <w:b/>
              </w:rPr>
            </w:pPr>
          </w:p>
        </w:tc>
        <w:tc>
          <w:tcPr>
            <w:tcW w:w="3817" w:type="pct"/>
            <w:tcBorders>
              <w:bottom w:val="single" w:sz="4" w:space="0" w:color="auto"/>
            </w:tcBorders>
            <w:shd w:val="clear" w:color="auto" w:fill="auto"/>
          </w:tcPr>
          <w:p w:rsidR="002054A0" w:rsidRPr="00BC1424" w:rsidRDefault="0011422D" w:rsidP="00F505EE">
            <w:pPr>
              <w:jc w:val="both"/>
            </w:pPr>
            <w:r>
              <w:rPr>
                <w:rFonts w:ascii="Arial" w:hAnsi="Arial" w:cs="Arial"/>
                <w:szCs w:val="24"/>
              </w:rPr>
              <w:t xml:space="preserve">To update the Union Board with the findings following an Ofsted and Care Quality Commission joint inspection. </w:t>
            </w:r>
          </w:p>
        </w:tc>
      </w:tr>
      <w:tr w:rsidR="0033598F" w:rsidRPr="00BC1424" w:rsidTr="00883A24">
        <w:tc>
          <w:tcPr>
            <w:tcW w:w="1183" w:type="pct"/>
            <w:tcBorders>
              <w:bottom w:val="single" w:sz="4" w:space="0" w:color="auto"/>
            </w:tcBorders>
            <w:shd w:val="clear" w:color="auto" w:fill="auto"/>
          </w:tcPr>
          <w:p w:rsidR="0033598F" w:rsidRDefault="0033598F" w:rsidP="00226042">
            <w:pPr>
              <w:rPr>
                <w:rFonts w:ascii="Arial" w:hAnsi="Arial" w:cs="Arial"/>
                <w:b/>
                <w:szCs w:val="24"/>
              </w:rPr>
            </w:pPr>
            <w:r>
              <w:rPr>
                <w:rFonts w:ascii="Arial" w:hAnsi="Arial" w:cs="Arial"/>
                <w:b/>
                <w:szCs w:val="24"/>
              </w:rPr>
              <w:t>Scope and Context:</w:t>
            </w: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Default="0033598F" w:rsidP="00226042">
            <w:pPr>
              <w:rPr>
                <w:rFonts w:ascii="Arial" w:hAnsi="Arial" w:cs="Arial"/>
                <w:b/>
                <w:szCs w:val="24"/>
              </w:rPr>
            </w:pPr>
          </w:p>
          <w:p w:rsidR="0033598F" w:rsidRPr="00524146" w:rsidRDefault="0033598F" w:rsidP="00226042">
            <w:pPr>
              <w:rPr>
                <w:rFonts w:ascii="Arial" w:hAnsi="Arial" w:cs="Arial"/>
                <w:b/>
                <w:szCs w:val="24"/>
              </w:rPr>
            </w:pPr>
          </w:p>
        </w:tc>
        <w:tc>
          <w:tcPr>
            <w:tcW w:w="3817" w:type="pct"/>
            <w:tcBorders>
              <w:bottom w:val="single" w:sz="4" w:space="0" w:color="auto"/>
            </w:tcBorders>
            <w:shd w:val="clear" w:color="auto" w:fill="auto"/>
          </w:tcPr>
          <w:p w:rsidR="0011422D" w:rsidRDefault="0011422D" w:rsidP="0011422D">
            <w:pPr>
              <w:autoSpaceDE w:val="0"/>
              <w:autoSpaceDN w:val="0"/>
              <w:adjustRightInd w:val="0"/>
              <w:rPr>
                <w:rFonts w:ascii="Arial" w:hAnsi="Arial" w:cs="Arial"/>
                <w:szCs w:val="24"/>
              </w:rPr>
            </w:pPr>
            <w:r w:rsidRPr="0011422D">
              <w:rPr>
                <w:rFonts w:ascii="Arial" w:hAnsi="Arial" w:cs="Arial"/>
                <w:szCs w:val="24"/>
              </w:rPr>
              <w:t>Between 2 July 2018 and 6 July 2018, Ofsted and the Care Quality Commission (CQC) conducted a joint inspection of the local area of North East Lincolnshire to judge the effectiveness of the area in implementing the disability and special educational needs reforms as set out in the Children and Families Act 2014.</w:t>
            </w:r>
          </w:p>
          <w:p w:rsidR="0011422D" w:rsidRPr="0011422D" w:rsidRDefault="0011422D" w:rsidP="0011422D">
            <w:pPr>
              <w:autoSpaceDE w:val="0"/>
              <w:autoSpaceDN w:val="0"/>
              <w:adjustRightInd w:val="0"/>
              <w:rPr>
                <w:rFonts w:ascii="Arial" w:hAnsi="Arial" w:cs="Arial"/>
                <w:szCs w:val="24"/>
              </w:rPr>
            </w:pPr>
          </w:p>
          <w:p w:rsidR="00F505EE" w:rsidRPr="00F505EE" w:rsidRDefault="0011422D" w:rsidP="0011422D">
            <w:pPr>
              <w:autoSpaceDE w:val="0"/>
              <w:autoSpaceDN w:val="0"/>
              <w:adjustRightInd w:val="0"/>
              <w:rPr>
                <w:rFonts w:ascii="Arial" w:hAnsi="Arial" w:cs="Arial"/>
                <w:szCs w:val="24"/>
              </w:rPr>
            </w:pPr>
            <w:r w:rsidRPr="0011422D">
              <w:rPr>
                <w:rFonts w:ascii="Arial" w:hAnsi="Arial" w:cs="Arial"/>
                <w:szCs w:val="24"/>
              </w:rPr>
              <w:t xml:space="preserve">The </w:t>
            </w:r>
            <w:r>
              <w:rPr>
                <w:rFonts w:ascii="Arial" w:hAnsi="Arial" w:cs="Arial"/>
                <w:szCs w:val="24"/>
              </w:rPr>
              <w:t>document attached outlines the main findings from the inspection.</w:t>
            </w:r>
          </w:p>
        </w:tc>
      </w:tr>
      <w:tr w:rsidR="0033598F" w:rsidRPr="00BC1424" w:rsidTr="00883A24">
        <w:tc>
          <w:tcPr>
            <w:tcW w:w="1183" w:type="pct"/>
            <w:shd w:val="clear" w:color="auto" w:fill="FFFFFF" w:themeFill="background1"/>
          </w:tcPr>
          <w:p w:rsidR="0033598F" w:rsidRDefault="00890215" w:rsidP="000D1B0D">
            <w:pPr>
              <w:pStyle w:val="Default"/>
              <w:jc w:val="both"/>
              <w:rPr>
                <w:b/>
                <w:color w:val="auto"/>
              </w:rPr>
            </w:pPr>
            <w:r>
              <w:rPr>
                <w:b/>
                <w:color w:val="auto"/>
              </w:rPr>
              <w:t xml:space="preserve">Request / </w:t>
            </w:r>
            <w:r w:rsidR="0033598F" w:rsidRPr="00883A24">
              <w:rPr>
                <w:b/>
                <w:color w:val="auto"/>
              </w:rPr>
              <w:t>Recommendations:</w:t>
            </w:r>
          </w:p>
          <w:p w:rsidR="0033598F" w:rsidRPr="00883A24" w:rsidRDefault="0033598F" w:rsidP="000D1B0D">
            <w:pPr>
              <w:pStyle w:val="Default"/>
              <w:jc w:val="both"/>
              <w:rPr>
                <w:i/>
                <w:color w:val="FFFFFF"/>
              </w:rPr>
            </w:pPr>
          </w:p>
        </w:tc>
        <w:tc>
          <w:tcPr>
            <w:tcW w:w="3817" w:type="pct"/>
            <w:shd w:val="clear" w:color="auto" w:fill="FFFFFF" w:themeFill="background1"/>
          </w:tcPr>
          <w:p w:rsidR="00771D9E" w:rsidRPr="00771D9E" w:rsidRDefault="00771D9E" w:rsidP="00771D9E">
            <w:pPr>
              <w:tabs>
                <w:tab w:val="left" w:pos="0"/>
              </w:tabs>
              <w:jc w:val="both"/>
              <w:rPr>
                <w:rFonts w:ascii="Arial" w:hAnsi="Arial" w:cs="Arial"/>
                <w:szCs w:val="24"/>
                <w:lang w:eastAsia="en-GB"/>
              </w:rPr>
            </w:pPr>
            <w:r w:rsidRPr="00771D9E">
              <w:rPr>
                <w:rFonts w:ascii="Arial" w:hAnsi="Arial" w:cs="Arial"/>
                <w:szCs w:val="24"/>
                <w:lang w:eastAsia="en-GB"/>
              </w:rPr>
              <w:t xml:space="preserve">Members are asked to </w:t>
            </w:r>
            <w:r w:rsidR="00BB6644">
              <w:rPr>
                <w:rFonts w:ascii="Arial" w:hAnsi="Arial" w:cs="Arial"/>
                <w:szCs w:val="24"/>
                <w:lang w:eastAsia="en-GB"/>
              </w:rPr>
              <w:t>note</w:t>
            </w:r>
            <w:r w:rsidRPr="00771D9E">
              <w:rPr>
                <w:rFonts w:ascii="Arial" w:hAnsi="Arial" w:cs="Arial"/>
                <w:szCs w:val="24"/>
                <w:lang w:eastAsia="en-GB"/>
              </w:rPr>
              <w:t xml:space="preserve"> the </w:t>
            </w:r>
            <w:r w:rsidR="0011422D">
              <w:rPr>
                <w:rFonts w:ascii="Arial" w:hAnsi="Arial" w:cs="Arial"/>
                <w:szCs w:val="24"/>
                <w:lang w:eastAsia="en-GB"/>
              </w:rPr>
              <w:t>update provided regarding the SEND Inspection</w:t>
            </w:r>
          </w:p>
          <w:p w:rsidR="0033598F" w:rsidRPr="00BC1424" w:rsidRDefault="0033598F" w:rsidP="000D1B0D">
            <w:pPr>
              <w:pStyle w:val="Default"/>
              <w:jc w:val="both"/>
            </w:pPr>
          </w:p>
        </w:tc>
      </w:tr>
      <w:tr w:rsidR="0033598F" w:rsidRPr="00BC1424" w:rsidTr="00144ED4">
        <w:tc>
          <w:tcPr>
            <w:tcW w:w="1183" w:type="pct"/>
            <w:shd w:val="clear" w:color="auto" w:fill="auto"/>
          </w:tcPr>
          <w:p w:rsidR="0033598F" w:rsidRPr="00BC1424" w:rsidRDefault="0033598F" w:rsidP="00E402F3">
            <w:pPr>
              <w:pStyle w:val="Default"/>
              <w:rPr>
                <w:b/>
              </w:rPr>
            </w:pPr>
            <w:r w:rsidRPr="00BC1424">
              <w:rPr>
                <w:b/>
              </w:rPr>
              <w:t xml:space="preserve">Supporting papers </w:t>
            </w:r>
          </w:p>
          <w:p w:rsidR="0033598F" w:rsidRPr="00BC1424" w:rsidRDefault="0033598F" w:rsidP="00E402F3">
            <w:pPr>
              <w:pStyle w:val="Default"/>
              <w:rPr>
                <w:b/>
              </w:rPr>
            </w:pPr>
          </w:p>
        </w:tc>
        <w:tc>
          <w:tcPr>
            <w:tcW w:w="3817" w:type="pct"/>
            <w:shd w:val="clear" w:color="auto" w:fill="auto"/>
          </w:tcPr>
          <w:p w:rsidR="00771D9E" w:rsidRPr="00BC1424" w:rsidRDefault="0011422D" w:rsidP="00A51BD4">
            <w:pPr>
              <w:pStyle w:val="Default"/>
              <w:jc w:val="both"/>
            </w:pPr>
            <w: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AcroExch.Document.DC" ShapeID="_x0000_i1025" DrawAspect="Icon" ObjectID="_1609675924" r:id="rId11"/>
              </w:object>
            </w:r>
          </w:p>
        </w:tc>
      </w:tr>
    </w:tbl>
    <w:p w:rsidR="009D4EDC" w:rsidRPr="00BC1424" w:rsidRDefault="009D4EDC" w:rsidP="00D3211A">
      <w:pPr>
        <w:pStyle w:val="Default"/>
        <w:jc w:val="both"/>
        <w:rPr>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7F" w:rsidRDefault="00F8157F" w:rsidP="00E1284E">
      <w:r>
        <w:separator/>
      </w:r>
    </w:p>
  </w:endnote>
  <w:endnote w:type="continuationSeparator" w:id="0">
    <w:p w:rsidR="00F8157F" w:rsidRDefault="00F8157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973C07">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7F" w:rsidRDefault="00F8157F" w:rsidP="00E1284E">
      <w:r>
        <w:separator/>
      </w:r>
    </w:p>
  </w:footnote>
  <w:footnote w:type="continuationSeparator" w:id="0">
    <w:p w:rsidR="00F8157F" w:rsidRDefault="00F8157F"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8"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476881"/>
    <w:multiLevelType w:val="multilevel"/>
    <w:tmpl w:val="44107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0A5B"/>
    <w:rsid w:val="00096E41"/>
    <w:rsid w:val="000A554D"/>
    <w:rsid w:val="000A7EB7"/>
    <w:rsid w:val="000C4D3C"/>
    <w:rsid w:val="000C5F57"/>
    <w:rsid w:val="000C70E4"/>
    <w:rsid w:val="000D1426"/>
    <w:rsid w:val="000D1B0D"/>
    <w:rsid w:val="00107535"/>
    <w:rsid w:val="001139C9"/>
    <w:rsid w:val="0011422D"/>
    <w:rsid w:val="00136056"/>
    <w:rsid w:val="00136B75"/>
    <w:rsid w:val="00144ED4"/>
    <w:rsid w:val="001556E0"/>
    <w:rsid w:val="00160986"/>
    <w:rsid w:val="0016479A"/>
    <w:rsid w:val="00170F7E"/>
    <w:rsid w:val="001D2409"/>
    <w:rsid w:val="001E2018"/>
    <w:rsid w:val="002044CF"/>
    <w:rsid w:val="002054A0"/>
    <w:rsid w:val="00236BD5"/>
    <w:rsid w:val="00246A4E"/>
    <w:rsid w:val="00246EFA"/>
    <w:rsid w:val="002762F3"/>
    <w:rsid w:val="0028419C"/>
    <w:rsid w:val="002F38A7"/>
    <w:rsid w:val="00306A1B"/>
    <w:rsid w:val="0033598F"/>
    <w:rsid w:val="00355423"/>
    <w:rsid w:val="00374C88"/>
    <w:rsid w:val="003C13AE"/>
    <w:rsid w:val="003D7845"/>
    <w:rsid w:val="00453E4B"/>
    <w:rsid w:val="00462732"/>
    <w:rsid w:val="00473565"/>
    <w:rsid w:val="00473CC5"/>
    <w:rsid w:val="0049192E"/>
    <w:rsid w:val="004A090D"/>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C4735"/>
    <w:rsid w:val="006F3A4E"/>
    <w:rsid w:val="00702716"/>
    <w:rsid w:val="00703268"/>
    <w:rsid w:val="0071072D"/>
    <w:rsid w:val="00734128"/>
    <w:rsid w:val="007405E7"/>
    <w:rsid w:val="00755446"/>
    <w:rsid w:val="007663C8"/>
    <w:rsid w:val="00771D9E"/>
    <w:rsid w:val="00793F90"/>
    <w:rsid w:val="00796F11"/>
    <w:rsid w:val="007C526F"/>
    <w:rsid w:val="007D1C13"/>
    <w:rsid w:val="007E1C2F"/>
    <w:rsid w:val="007E2A23"/>
    <w:rsid w:val="007E586A"/>
    <w:rsid w:val="008044FD"/>
    <w:rsid w:val="0081412B"/>
    <w:rsid w:val="008336DE"/>
    <w:rsid w:val="00846301"/>
    <w:rsid w:val="00876931"/>
    <w:rsid w:val="00883A24"/>
    <w:rsid w:val="00885C92"/>
    <w:rsid w:val="00890215"/>
    <w:rsid w:val="00893409"/>
    <w:rsid w:val="008C5A15"/>
    <w:rsid w:val="00901CC0"/>
    <w:rsid w:val="00911F40"/>
    <w:rsid w:val="009169E9"/>
    <w:rsid w:val="009245B1"/>
    <w:rsid w:val="0092546C"/>
    <w:rsid w:val="00973C07"/>
    <w:rsid w:val="0098436E"/>
    <w:rsid w:val="00991A1C"/>
    <w:rsid w:val="00995A9E"/>
    <w:rsid w:val="009D39DE"/>
    <w:rsid w:val="009D4EDC"/>
    <w:rsid w:val="009E45D2"/>
    <w:rsid w:val="00A0148B"/>
    <w:rsid w:val="00A218A3"/>
    <w:rsid w:val="00A34173"/>
    <w:rsid w:val="00A51BD4"/>
    <w:rsid w:val="00A66D55"/>
    <w:rsid w:val="00A764CD"/>
    <w:rsid w:val="00A9358C"/>
    <w:rsid w:val="00A977E0"/>
    <w:rsid w:val="00AB645B"/>
    <w:rsid w:val="00AF4A4F"/>
    <w:rsid w:val="00B24425"/>
    <w:rsid w:val="00B62F45"/>
    <w:rsid w:val="00B658DC"/>
    <w:rsid w:val="00B7058E"/>
    <w:rsid w:val="00B76E57"/>
    <w:rsid w:val="00B96B78"/>
    <w:rsid w:val="00B971B9"/>
    <w:rsid w:val="00BB0439"/>
    <w:rsid w:val="00BB40A8"/>
    <w:rsid w:val="00BB6644"/>
    <w:rsid w:val="00BC1424"/>
    <w:rsid w:val="00BE2870"/>
    <w:rsid w:val="00BE53CE"/>
    <w:rsid w:val="00BE727A"/>
    <w:rsid w:val="00BE7CCE"/>
    <w:rsid w:val="00C2035A"/>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5509"/>
    <w:rsid w:val="00D7667F"/>
    <w:rsid w:val="00DB16C5"/>
    <w:rsid w:val="00DB37E5"/>
    <w:rsid w:val="00DE0BED"/>
    <w:rsid w:val="00DE185E"/>
    <w:rsid w:val="00E1284E"/>
    <w:rsid w:val="00E26D6F"/>
    <w:rsid w:val="00E402F3"/>
    <w:rsid w:val="00E52FDA"/>
    <w:rsid w:val="00E61AF0"/>
    <w:rsid w:val="00E72942"/>
    <w:rsid w:val="00E72F52"/>
    <w:rsid w:val="00E73B61"/>
    <w:rsid w:val="00E76606"/>
    <w:rsid w:val="00E86651"/>
    <w:rsid w:val="00E97542"/>
    <w:rsid w:val="00EA4E01"/>
    <w:rsid w:val="00EB634A"/>
    <w:rsid w:val="00EC0C31"/>
    <w:rsid w:val="00F300A1"/>
    <w:rsid w:val="00F50218"/>
    <w:rsid w:val="00F505EE"/>
    <w:rsid w:val="00F54DEB"/>
    <w:rsid w:val="00F65A4E"/>
    <w:rsid w:val="00F66AB7"/>
    <w:rsid w:val="00F8157F"/>
    <w:rsid w:val="00F97DC2"/>
    <w:rsid w:val="00FB449C"/>
    <w:rsid w:val="00FD7BB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53D5554-7A5C-488A-B15A-E64CB890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60E0-B281-4D4C-B470-D5B8BF93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2019-01-22T15:26:00Z</dcterms:created>
  <dcterms:modified xsi:type="dcterms:W3CDTF">2019-01-22T15:26:00Z</dcterms:modified>
</cp:coreProperties>
</file>